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3B81" w14:textId="77777777" w:rsidR="00F64BA3" w:rsidRDefault="002E12AE">
      <w:pPr>
        <w:spacing w:after="300"/>
      </w:pPr>
      <w:r>
        <w:rPr>
          <w:b/>
          <w:color w:val="0D3053"/>
          <w:sz w:val="29"/>
        </w:rPr>
        <w:t>Verslag vergadering 9 juni 2026</w:t>
      </w:r>
    </w:p>
    <w:p w14:paraId="68818A5E" w14:textId="77777777" w:rsidR="00F64BA3" w:rsidRDefault="002E12AE">
      <w:pPr>
        <w:spacing w:before="80" w:after="80"/>
      </w:pPr>
      <w:r>
        <w:rPr>
          <w:b/>
          <w:color w:val="000000"/>
          <w:sz w:val="22"/>
        </w:rPr>
        <w:t>Eerste Hulp Bij Geldzaken</w:t>
      </w:r>
    </w:p>
    <w:p w14:paraId="4CA6356E" w14:textId="77777777" w:rsidR="00F64BA3" w:rsidRDefault="002E12AE">
      <w:pPr>
        <w:spacing w:after="160" w:line="276" w:lineRule="auto"/>
      </w:pPr>
      <w:r>
        <w:rPr>
          <w:color w:val="000000"/>
        </w:rPr>
        <w:t>De Cliëntenraad wordt bijgepraat over Eerste Hulp Bij Geldzaken en het gemeentelijke aanvalsplan Schuldenvrij 2026-2029. De raad spreekt waardering uit voor de laagdrempelige en specialistische ondersteuning aan inwoners.</w:t>
      </w:r>
    </w:p>
    <w:p w14:paraId="1F5C8B6A" w14:textId="77777777" w:rsidR="00F64BA3" w:rsidRDefault="002E12AE">
      <w:pPr>
        <w:spacing w:before="80" w:after="80"/>
      </w:pPr>
      <w:r>
        <w:rPr>
          <w:b/>
          <w:color w:val="000000"/>
          <w:sz w:val="22"/>
        </w:rPr>
        <w:t>Lokale teams</w:t>
      </w:r>
    </w:p>
    <w:p w14:paraId="3C5D1BCD" w14:textId="77777777" w:rsidR="00F64BA3" w:rsidRDefault="002E12AE">
      <w:pPr>
        <w:spacing w:after="160" w:line="276" w:lineRule="auto"/>
      </w:pPr>
      <w:r>
        <w:rPr>
          <w:color w:val="000000"/>
        </w:rPr>
        <w:t>De gemeente onderzoekt of Eerste Hulp Bij Geldzaken vanaf 2028 onderdeel wordt van lokale teams. De Cliëntenraad heeft zorgen over het mogelijke verlies van specialistische kennis en wil tijdig worden betrokken bij de verdere plannen.</w:t>
      </w:r>
    </w:p>
    <w:p w14:paraId="5B006D73" w14:textId="77777777" w:rsidR="00F64BA3" w:rsidRDefault="002E12AE">
      <w:pPr>
        <w:spacing w:before="80" w:after="80"/>
      </w:pPr>
      <w:r>
        <w:rPr>
          <w:b/>
          <w:color w:val="000000"/>
          <w:sz w:val="22"/>
        </w:rPr>
        <w:t>Wet Proactieve Dienstverlening</w:t>
      </w:r>
    </w:p>
    <w:p w14:paraId="3A73B6C9" w14:textId="77777777" w:rsidR="00F64BA3" w:rsidRDefault="002E12AE">
      <w:pPr>
        <w:spacing w:after="160" w:line="276" w:lineRule="auto"/>
      </w:pPr>
      <w:r>
        <w:rPr>
          <w:color w:val="000000"/>
        </w:rPr>
        <w:t>De Cliëntenraad bespreekt het wetsvoorstel dat niet-gebruik van regelingen moet terugdringen. De raad onderschrijft het doel, maar vraagt aandacht voor privacy, gegevensuitwisseling en het belang van persoonlijke ondersteuning.</w:t>
      </w:r>
    </w:p>
    <w:sectPr w:rsidR="00F64BA3" w:rsidSect="00034616">
      <w:headerReference w:type="default" r:id="rId8"/>
      <w:footerReference w:type="default" r:id="rId9"/>
      <w:pgSz w:w="11906" w:h="16838"/>
      <w:pgMar w:top="1786" w:right="1389" w:bottom="1587" w:left="1389" w:header="255"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A36B" w14:textId="77777777" w:rsidR="002E12AE" w:rsidRDefault="002E12AE">
      <w:pPr>
        <w:spacing w:after="0" w:line="240" w:lineRule="auto"/>
      </w:pPr>
      <w:r>
        <w:separator/>
      </w:r>
    </w:p>
  </w:endnote>
  <w:endnote w:type="continuationSeparator" w:id="0">
    <w:p w14:paraId="5F70E872" w14:textId="77777777" w:rsidR="002E12AE" w:rsidRDefault="002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9BE4" w14:textId="77777777" w:rsidR="00F64BA3" w:rsidRDefault="00F64BA3">
    <w:pPr>
      <w:pStyle w:val="Voettekst"/>
    </w:pPr>
  </w:p>
  <w:tbl>
    <w:tblPr>
      <w:tblW w:w="0" w:type="auto"/>
      <w:jc w:val="center"/>
      <w:tblLayout w:type="fixed"/>
      <w:tblLook w:val="04A0" w:firstRow="1" w:lastRow="0" w:firstColumn="1" w:lastColumn="0" w:noHBand="0" w:noVBand="1"/>
    </w:tblPr>
    <w:tblGrid>
      <w:gridCol w:w="3043"/>
      <w:gridCol w:w="3043"/>
      <w:gridCol w:w="3043"/>
    </w:tblGrid>
    <w:tr w:rsidR="00F64BA3" w14:paraId="7DDBCA37" w14:textId="77777777">
      <w:trPr>
        <w:jc w:val="center"/>
      </w:trPr>
      <w:tc>
        <w:tcPr>
          <w:tcW w:w="3043" w:type="dxa"/>
          <w:tcMar>
            <w:top w:w="0" w:type="dxa"/>
            <w:left w:w="0" w:type="dxa"/>
            <w:bottom w:w="0" w:type="dxa"/>
            <w:right w:w="0" w:type="dxa"/>
          </w:tcMar>
          <w:vAlign w:val="bottom"/>
        </w:tcPr>
        <w:p w14:paraId="475A437C" w14:textId="77777777" w:rsidR="00F64BA3" w:rsidRDefault="00F64BA3"/>
      </w:tc>
      <w:tc>
        <w:tcPr>
          <w:tcW w:w="3043" w:type="dxa"/>
          <w:tcMar>
            <w:top w:w="0" w:type="dxa"/>
            <w:left w:w="0" w:type="dxa"/>
            <w:bottom w:w="0" w:type="dxa"/>
            <w:right w:w="0" w:type="dxa"/>
          </w:tcMar>
          <w:vAlign w:val="bottom"/>
        </w:tcPr>
        <w:p w14:paraId="6CDBB4BA" w14:textId="77777777" w:rsidR="00F64BA3" w:rsidRDefault="002E12AE">
          <w:pPr>
            <w:spacing w:after="0"/>
            <w:jc w:val="center"/>
          </w:pPr>
          <w:r>
            <w:rPr>
              <w:color w:val="0D3053"/>
              <w:sz w:val="16"/>
            </w:rPr>
            <w:t>Sonniusstraat 3 - 5212 AJ ‘s-Hertogenbosch</w:t>
          </w:r>
          <w:r>
            <w:rPr>
              <w:color w:val="0D3053"/>
              <w:sz w:val="16"/>
            </w:rPr>
            <w:br/>
            <w:t>Tel. 073-6131347</w:t>
          </w:r>
          <w:r>
            <w:rPr>
              <w:color w:val="0D3053"/>
              <w:sz w:val="16"/>
            </w:rPr>
            <w:br/>
            <w:t>info@crpw.nl - www.crpw.nl</w:t>
          </w:r>
        </w:p>
      </w:tc>
      <w:tc>
        <w:tcPr>
          <w:tcW w:w="3043" w:type="dxa"/>
          <w:tcMar>
            <w:top w:w="0" w:type="dxa"/>
            <w:left w:w="0" w:type="dxa"/>
            <w:bottom w:w="0" w:type="dxa"/>
            <w:right w:w="0" w:type="dxa"/>
          </w:tcMar>
          <w:vAlign w:val="bottom"/>
        </w:tcPr>
        <w:p w14:paraId="43B124C1" w14:textId="77777777" w:rsidR="00F64BA3" w:rsidRDefault="002E12AE">
          <w:pPr>
            <w:spacing w:after="0"/>
            <w:jc w:val="right"/>
          </w:pPr>
          <w:r>
            <w:rPr>
              <w:color w:val="0D3053"/>
              <w:sz w:val="16"/>
            </w:rPr>
            <w:fldChar w:fldCharType="begin"/>
          </w:r>
          <w:r>
            <w:rPr>
              <w:color w:val="0D3053"/>
              <w:sz w:val="16"/>
            </w:rPr>
            <w:instrText xml:space="preserve"> PAGE </w:instrText>
          </w:r>
          <w:r w:rsidR="0090354F">
            <w:rPr>
              <w:color w:val="0D3053"/>
              <w:sz w:val="16"/>
            </w:rPr>
            <w:fldChar w:fldCharType="separate"/>
          </w:r>
          <w:r w:rsidR="0090354F">
            <w:rPr>
              <w:noProof/>
              <w:color w:val="0D3053"/>
              <w:sz w:val="16"/>
            </w:rPr>
            <w:t>1</w:t>
          </w:r>
          <w:r>
            <w:rPr>
              <w:color w:val="0D3053"/>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E741D" w14:textId="77777777" w:rsidR="002E12AE" w:rsidRDefault="002E12AE">
      <w:pPr>
        <w:spacing w:after="0" w:line="240" w:lineRule="auto"/>
      </w:pPr>
      <w:r>
        <w:separator/>
      </w:r>
    </w:p>
  </w:footnote>
  <w:footnote w:type="continuationSeparator" w:id="0">
    <w:p w14:paraId="4889B912" w14:textId="77777777" w:rsidR="002E12AE" w:rsidRDefault="002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6955" w14:textId="77777777" w:rsidR="00F64BA3" w:rsidRDefault="00F64BA3">
    <w:pPr>
      <w:pStyle w:val="Koptekst"/>
    </w:pPr>
  </w:p>
  <w:tbl>
    <w:tblPr>
      <w:tblW w:w="0" w:type="auto"/>
      <w:jc w:val="center"/>
      <w:tblLayout w:type="fixed"/>
      <w:tblLook w:val="04A0" w:firstRow="1" w:lastRow="0" w:firstColumn="1" w:lastColumn="0" w:noHBand="0" w:noVBand="1"/>
    </w:tblPr>
    <w:tblGrid>
      <w:gridCol w:w="4564"/>
      <w:gridCol w:w="4564"/>
    </w:tblGrid>
    <w:tr w:rsidR="00F64BA3" w14:paraId="5BDC2A7E" w14:textId="77777777">
      <w:trPr>
        <w:jc w:val="center"/>
      </w:trPr>
      <w:tc>
        <w:tcPr>
          <w:tcW w:w="4564" w:type="dxa"/>
          <w:tcBorders>
            <w:bottom w:val="single" w:sz="10" w:space="0" w:color="0D3053"/>
          </w:tcBorders>
          <w:tcMar>
            <w:top w:w="0" w:type="dxa"/>
            <w:left w:w="0" w:type="dxa"/>
            <w:bottom w:w="0" w:type="dxa"/>
            <w:right w:w="0" w:type="dxa"/>
          </w:tcMar>
          <w:vAlign w:val="bottom"/>
        </w:tcPr>
        <w:p w14:paraId="6EC7E095" w14:textId="77777777" w:rsidR="00F64BA3" w:rsidRDefault="002E12AE">
          <w:pPr>
            <w:spacing w:after="20"/>
          </w:pPr>
          <w:r>
            <w:rPr>
              <w:b/>
              <w:color w:val="0D3053"/>
              <w:sz w:val="25"/>
            </w:rPr>
            <w:t>Cliëntenraad Participatiewet ‘s-Hertogenbosch</w:t>
          </w:r>
        </w:p>
      </w:tc>
      <w:tc>
        <w:tcPr>
          <w:tcW w:w="4564" w:type="dxa"/>
          <w:tcBorders>
            <w:bottom w:val="single" w:sz="10" w:space="0" w:color="0D3053"/>
          </w:tcBorders>
          <w:tcMar>
            <w:top w:w="0" w:type="dxa"/>
            <w:left w:w="0" w:type="dxa"/>
            <w:bottom w:w="0" w:type="dxa"/>
            <w:right w:w="0" w:type="dxa"/>
          </w:tcMar>
          <w:vAlign w:val="bottom"/>
        </w:tcPr>
        <w:p w14:paraId="04FF93F7" w14:textId="77777777" w:rsidR="00F64BA3" w:rsidRDefault="002E12AE">
          <w:pPr>
            <w:spacing w:after="0"/>
            <w:jc w:val="right"/>
          </w:pPr>
          <w:r>
            <w:rPr>
              <w:noProof/>
            </w:rPr>
            <w:drawing>
              <wp:inline distT="0" distB="0" distL="0" distR="0" wp14:anchorId="6D4152DB" wp14:editId="7E149F47">
                <wp:extent cx="1062000" cy="494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pw_logo_crop.png"/>
                        <pic:cNvPicPr/>
                      </pic:nvPicPr>
                      <pic:blipFill>
                        <a:blip r:embed="rId1"/>
                        <a:stretch>
                          <a:fillRect/>
                        </a:stretch>
                      </pic:blipFill>
                      <pic:spPr>
                        <a:xfrm>
                          <a:off x="0" y="0"/>
                          <a:ext cx="1062000" cy="494630"/>
                        </a:xfrm>
                        <a:prstGeom prst="rect">
                          <a:avLst/>
                        </a:prstGeom>
                      </pic:spPr>
                    </pic:pic>
                  </a:graphicData>
                </a:graphic>
              </wp:inline>
            </w:drawing>
          </w:r>
        </w:p>
      </w:tc>
    </w:tr>
  </w:tbl>
  <w:p w14:paraId="285713B8" w14:textId="77777777" w:rsidR="00F64BA3" w:rsidRDefault="00F64BA3">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97028594">
    <w:abstractNumId w:val="8"/>
  </w:num>
  <w:num w:numId="2" w16cid:durableId="1149592858">
    <w:abstractNumId w:val="6"/>
  </w:num>
  <w:num w:numId="3" w16cid:durableId="842352139">
    <w:abstractNumId w:val="5"/>
  </w:num>
  <w:num w:numId="4" w16cid:durableId="1468820278">
    <w:abstractNumId w:val="4"/>
  </w:num>
  <w:num w:numId="5" w16cid:durableId="1266232240">
    <w:abstractNumId w:val="7"/>
  </w:num>
  <w:num w:numId="6" w16cid:durableId="2016151322">
    <w:abstractNumId w:val="3"/>
  </w:num>
  <w:num w:numId="7" w16cid:durableId="62679451">
    <w:abstractNumId w:val="2"/>
  </w:num>
  <w:num w:numId="8" w16cid:durableId="1889536210">
    <w:abstractNumId w:val="1"/>
  </w:num>
  <w:num w:numId="9" w16cid:durableId="162368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12AE"/>
    <w:rsid w:val="00326F90"/>
    <w:rsid w:val="00615BA9"/>
    <w:rsid w:val="0090354F"/>
    <w:rsid w:val="00AA1D8D"/>
    <w:rsid w:val="00B47730"/>
    <w:rsid w:val="00CB0664"/>
    <w:rsid w:val="00F64B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7200A8"/>
  <w14:defaultImageDpi w14:val="300"/>
  <w15:docId w15:val="{9B826108-3DB7-4D77-BBEC-B9D1608A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40" w:line="269" w:lineRule="auto"/>
    </w:pPr>
    <w:rPr>
      <w:rFonts w:ascii="Open Sans" w:eastAsia="Open Sans" w:hAnsi="Open Sans"/>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666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vergadering 9 juni 2026</dc:title>
  <dc:subject>Cliëntenraad Participatiewet</dc:subject>
  <dc:creator>Cliëntenraad Participatiewet</dc:creator>
  <cp:keywords/>
  <dc:description>generated by python-docx</dc:description>
  <cp:lastModifiedBy>Cliëntenraad Participatiewet</cp:lastModifiedBy>
  <cp:revision>2</cp:revision>
  <dcterms:created xsi:type="dcterms:W3CDTF">2026-08-24T11:58:00Z</dcterms:created>
  <dcterms:modified xsi:type="dcterms:W3CDTF">2026-08-24T11:58:00Z</dcterms:modified>
  <cp:category/>
</cp:coreProperties>
</file>